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963DC0" w:rsidP="00F266A7">
      <w:pPr>
        <w:pStyle w:val="Title"/>
        <w:ind w:firstLine="432"/>
        <w:rPr>
          <w:b/>
          <w:szCs w:val="24"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963DC0">
        <w:rPr>
          <w:b/>
          <w:sz w:val="28"/>
          <w:szCs w:val="28"/>
        </w:rPr>
        <w:t>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6C15F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17BB2003</w:t>
            </w:r>
            <w:r w:rsidR="002366D4">
              <w:rPr>
                <w:b/>
              </w:rPr>
              <w:t>/17BC2010</w:t>
            </w: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4D621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BUSINESS COMMUNICATION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630"/>
        <w:gridCol w:w="1260"/>
        <w:gridCol w:w="1040"/>
      </w:tblGrid>
      <w:tr w:rsidR="005D0F4A" w:rsidRPr="004725CA" w:rsidTr="004D621D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4D621D" w:rsidRDefault="005D0F4A" w:rsidP="004D621D">
            <w:pPr>
              <w:jc w:val="center"/>
              <w:rPr>
                <w:b/>
              </w:rPr>
            </w:pPr>
            <w:r w:rsidRPr="004D621D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4D621D" w:rsidRDefault="005D0F4A" w:rsidP="004D621D">
            <w:pPr>
              <w:jc w:val="center"/>
              <w:rPr>
                <w:b/>
              </w:rPr>
            </w:pPr>
            <w:r w:rsidRPr="004D621D">
              <w:rPr>
                <w:b/>
              </w:rPr>
              <w:t>Sub Div.</w:t>
            </w:r>
          </w:p>
        </w:tc>
        <w:tc>
          <w:tcPr>
            <w:tcW w:w="6630" w:type="dxa"/>
            <w:shd w:val="clear" w:color="auto" w:fill="auto"/>
          </w:tcPr>
          <w:p w:rsidR="005D0F4A" w:rsidRPr="004D621D" w:rsidRDefault="005D0F4A" w:rsidP="00C81140">
            <w:pPr>
              <w:jc w:val="center"/>
              <w:rPr>
                <w:b/>
              </w:rPr>
            </w:pPr>
            <w:r w:rsidRPr="004D621D">
              <w:rPr>
                <w:b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4D621D" w:rsidRDefault="005D0F4A" w:rsidP="00670A67">
            <w:pPr>
              <w:rPr>
                <w:b/>
              </w:rPr>
            </w:pPr>
            <w:r w:rsidRPr="004D621D">
              <w:rPr>
                <w:b/>
              </w:rPr>
              <w:t xml:space="preserve">Course </w:t>
            </w:r>
          </w:p>
          <w:p w:rsidR="005D0F4A" w:rsidRPr="004D621D" w:rsidRDefault="005D0F4A" w:rsidP="00670A67">
            <w:pPr>
              <w:rPr>
                <w:b/>
              </w:rPr>
            </w:pPr>
            <w:r w:rsidRPr="004D621D">
              <w:rPr>
                <w:b/>
              </w:rPr>
              <w:t>Outcome</w:t>
            </w:r>
          </w:p>
        </w:tc>
        <w:tc>
          <w:tcPr>
            <w:tcW w:w="1040" w:type="dxa"/>
            <w:shd w:val="clear" w:color="auto" w:fill="auto"/>
          </w:tcPr>
          <w:p w:rsidR="005D0F4A" w:rsidRPr="004D621D" w:rsidRDefault="005D0F4A" w:rsidP="00670A67">
            <w:pPr>
              <w:rPr>
                <w:b/>
              </w:rPr>
            </w:pPr>
            <w:r w:rsidRPr="004D621D">
              <w:rPr>
                <w:b/>
              </w:rPr>
              <w:t>Marks</w:t>
            </w:r>
          </w:p>
        </w:tc>
      </w:tr>
      <w:tr w:rsidR="005D0F4A" w:rsidRPr="00EF5853" w:rsidTr="004D621D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4D621D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D621D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5D0F4A" w:rsidRPr="00EF5853" w:rsidRDefault="00DD7CC4" w:rsidP="004D621D">
            <w:pPr>
              <w:jc w:val="both"/>
            </w:pPr>
            <w:r>
              <w:t>Discuss the Essentials</w:t>
            </w:r>
            <w:r w:rsidR="003255C1">
              <w:t xml:space="preserve"> of effective communication</w:t>
            </w:r>
            <w:r w:rsidR="004D621D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AD59F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9E62DD" w:rsidP="00670A67">
            <w:pPr>
              <w:jc w:val="center"/>
            </w:pPr>
            <w:r>
              <w:t>10</w:t>
            </w:r>
          </w:p>
        </w:tc>
      </w:tr>
      <w:tr w:rsidR="005D0F4A" w:rsidRPr="00EF5853" w:rsidTr="004D621D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4D621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D621D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5D0F4A" w:rsidRPr="00EF5853" w:rsidRDefault="009D6E1C" w:rsidP="004D621D">
            <w:pPr>
              <w:jc w:val="both"/>
            </w:pPr>
            <w:r>
              <w:t>Explain</w:t>
            </w:r>
            <w:r w:rsidR="00D7125B" w:rsidRPr="00D7125B">
              <w:t xml:space="preserve"> the elements of communication process. Illustrate with diagram.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AD59F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3255C1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4D621D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4D621D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4D621D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D621D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5D0F4A" w:rsidRPr="00EF5853" w:rsidRDefault="009D6E1C" w:rsidP="004D621D">
            <w:pPr>
              <w:jc w:val="both"/>
            </w:pPr>
            <w:r>
              <w:t>What are</w:t>
            </w:r>
            <w:r w:rsidR="003255C1">
              <w:t xml:space="preserve"> the Barriers to effective </w:t>
            </w:r>
            <w:r w:rsidR="00453B2B">
              <w:t>communication?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AD59F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3255C1" w:rsidP="00670A67">
            <w:pPr>
              <w:jc w:val="center"/>
            </w:pPr>
            <w:r>
              <w:t>10</w:t>
            </w:r>
          </w:p>
        </w:tc>
      </w:tr>
      <w:tr w:rsidR="005D0F4A" w:rsidRPr="00EF5853" w:rsidTr="004D621D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4D621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D621D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5D0F4A" w:rsidRPr="00EF5853" w:rsidRDefault="003255C1" w:rsidP="004D621D">
            <w:pPr>
              <w:jc w:val="both"/>
            </w:pPr>
            <w:r>
              <w:t>Write short notes on Grapevine?</w:t>
            </w:r>
            <w:r w:rsidR="00453B2B">
              <w:t xml:space="preserve"> </w:t>
            </w:r>
            <w:r>
              <w:t xml:space="preserve">Explain its importance in an </w:t>
            </w:r>
            <w:r w:rsidR="00DD7CC4">
              <w:t>organization</w:t>
            </w:r>
            <w:r w:rsidR="004D621D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AD59F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3255C1" w:rsidP="00670A67">
            <w:pPr>
              <w:jc w:val="center"/>
            </w:pPr>
            <w:r>
              <w:t>10</w:t>
            </w:r>
          </w:p>
        </w:tc>
      </w:tr>
      <w:tr w:rsidR="005D0F4A" w:rsidRPr="00EF5853" w:rsidTr="004D621D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D621D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D621D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5D0F4A" w:rsidRPr="00EF5853" w:rsidRDefault="00D7125B" w:rsidP="004D621D">
            <w:pPr>
              <w:jc w:val="both"/>
            </w:pPr>
            <w:r w:rsidRPr="00D7125B">
              <w:t xml:space="preserve">What are the advantages and disadvantages of oral and written </w:t>
            </w:r>
            <w:r w:rsidR="00453B2B" w:rsidRPr="00D7125B">
              <w:t>communication?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AD59F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4535F8" w:rsidP="00670A67">
            <w:pPr>
              <w:jc w:val="center"/>
            </w:pPr>
            <w:r>
              <w:t>10</w:t>
            </w:r>
          </w:p>
        </w:tc>
      </w:tr>
      <w:tr w:rsidR="005D0F4A" w:rsidRPr="00EF5853" w:rsidTr="004D621D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D621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D621D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5D0F4A" w:rsidRPr="00EF5853" w:rsidRDefault="0056254E" w:rsidP="004D621D">
            <w:pPr>
              <w:jc w:val="both"/>
            </w:pPr>
            <w:r>
              <w:t>Explain</w:t>
            </w:r>
            <w:r w:rsidR="009F7F8F">
              <w:t xml:space="preserve"> any five</w:t>
            </w:r>
            <w:r>
              <w:t xml:space="preserve"> important terms used in Import and Export correspondence</w:t>
            </w:r>
            <w:r w:rsidR="00665494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66549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CO2 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926E18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4D621D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4D621D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D621D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D621D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5D0F4A" w:rsidRPr="00EF5853" w:rsidRDefault="006D5DFF" w:rsidP="004D621D">
            <w:pPr>
              <w:jc w:val="both"/>
            </w:pPr>
            <w:r>
              <w:t>Bring out the differences between</w:t>
            </w:r>
            <w:r w:rsidR="004535F8">
              <w:t xml:space="preserve"> Reference letter and</w:t>
            </w:r>
            <w:r w:rsidR="00453B2B">
              <w:t xml:space="preserve"> </w:t>
            </w:r>
            <w:r w:rsidR="004535F8">
              <w:t>T</w:t>
            </w:r>
            <w:r>
              <w:t>estimonials</w:t>
            </w:r>
            <w:r w:rsidR="004D621D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AD59F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926E18" w:rsidP="00670A67">
            <w:pPr>
              <w:jc w:val="center"/>
            </w:pPr>
            <w:r>
              <w:t>10</w:t>
            </w:r>
          </w:p>
        </w:tc>
      </w:tr>
      <w:tr w:rsidR="005D0F4A" w:rsidRPr="00EF5853" w:rsidTr="004D621D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D621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D621D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963DC0" w:rsidRDefault="009D6E1C" w:rsidP="00670A67">
            <w:r>
              <w:t xml:space="preserve">Write short notes on </w:t>
            </w:r>
          </w:p>
          <w:p w:rsidR="00963DC0" w:rsidRDefault="004D621D" w:rsidP="00670A67">
            <w:r>
              <w:t>i</w:t>
            </w:r>
            <w:r w:rsidR="00963DC0">
              <w:t xml:space="preserve">) </w:t>
            </w:r>
            <w:r w:rsidR="009D6E1C">
              <w:t xml:space="preserve">Letter of Credit </w:t>
            </w:r>
            <w:r>
              <w:t>.</w:t>
            </w:r>
          </w:p>
          <w:p w:rsidR="005D0F4A" w:rsidRPr="00EF5853" w:rsidRDefault="00963DC0" w:rsidP="004D621D">
            <w:r>
              <w:t xml:space="preserve"> </w:t>
            </w:r>
            <w:r w:rsidR="004D621D">
              <w:t>ii</w:t>
            </w:r>
            <w:r>
              <w:t xml:space="preserve">) </w:t>
            </w:r>
            <w:r w:rsidR="009D6E1C">
              <w:t>Status enquiry.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AD59F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926E18" w:rsidP="00670A67">
            <w:pPr>
              <w:jc w:val="center"/>
            </w:pPr>
            <w:r>
              <w:t>10</w:t>
            </w:r>
          </w:p>
        </w:tc>
      </w:tr>
      <w:tr w:rsidR="005D0F4A" w:rsidRPr="00EF5853" w:rsidTr="004D621D">
        <w:trPr>
          <w:trHeight w:val="90"/>
        </w:trPr>
        <w:tc>
          <w:tcPr>
            <w:tcW w:w="709" w:type="dxa"/>
            <w:shd w:val="clear" w:color="auto" w:fill="auto"/>
          </w:tcPr>
          <w:p w:rsidR="009E652E" w:rsidRDefault="009E652E" w:rsidP="004D621D">
            <w:pPr>
              <w:jc w:val="center"/>
            </w:pPr>
          </w:p>
          <w:p w:rsidR="005D0F4A" w:rsidRPr="00EF5853" w:rsidRDefault="005D0F4A" w:rsidP="004D621D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9E652E" w:rsidRDefault="009E652E" w:rsidP="004D621D">
            <w:pPr>
              <w:jc w:val="center"/>
            </w:pPr>
          </w:p>
          <w:p w:rsidR="005D0F4A" w:rsidRPr="00EF5853" w:rsidRDefault="005D0F4A" w:rsidP="004D621D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5D0F4A" w:rsidRPr="00EF5853" w:rsidRDefault="00B91F2D" w:rsidP="004D621D">
            <w:pPr>
              <w:jc w:val="both"/>
            </w:pPr>
            <w:r>
              <w:t xml:space="preserve">Write a letter on behalf of </w:t>
            </w:r>
            <w:r w:rsidR="003A3BF3">
              <w:t>Andrew</w:t>
            </w:r>
            <w:r>
              <w:t xml:space="preserve"> Agencies to </w:t>
            </w:r>
            <w:r w:rsidR="009F7F8F">
              <w:t>Tree</w:t>
            </w:r>
            <w:r>
              <w:t xml:space="preserve"> Top furnitures,</w:t>
            </w:r>
            <w:r w:rsidR="00453B2B">
              <w:t xml:space="preserve"> </w:t>
            </w:r>
            <w:r w:rsidR="003A3BF3">
              <w:t>Delhi</w:t>
            </w:r>
            <w:r>
              <w:t xml:space="preserve"> asking for quotation of prices for their steel furniture for offices and homes.  Enquire also about the concession and commission given and about mode of payment</w:t>
            </w:r>
            <w:r w:rsidR="0089774C">
              <w:t xml:space="preserve">  and credit facilities.</w:t>
            </w:r>
          </w:p>
        </w:tc>
        <w:tc>
          <w:tcPr>
            <w:tcW w:w="1260" w:type="dxa"/>
            <w:shd w:val="clear" w:color="auto" w:fill="auto"/>
          </w:tcPr>
          <w:p w:rsidR="005D0F4A" w:rsidRDefault="005D0F4A" w:rsidP="00AA3F2E">
            <w:pPr>
              <w:jc w:val="center"/>
              <w:rPr>
                <w:sz w:val="22"/>
                <w:szCs w:val="22"/>
              </w:rPr>
            </w:pPr>
          </w:p>
          <w:p w:rsidR="00926E18" w:rsidRDefault="00926E18" w:rsidP="00AA3F2E">
            <w:pPr>
              <w:jc w:val="center"/>
              <w:rPr>
                <w:sz w:val="22"/>
                <w:szCs w:val="22"/>
              </w:rPr>
            </w:pPr>
          </w:p>
          <w:p w:rsidR="00926E18" w:rsidRPr="00875196" w:rsidRDefault="00926E18" w:rsidP="00926E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40" w:type="dxa"/>
            <w:shd w:val="clear" w:color="auto" w:fill="auto"/>
          </w:tcPr>
          <w:p w:rsidR="005D0F4A" w:rsidRDefault="005D0F4A" w:rsidP="00670A67">
            <w:pPr>
              <w:jc w:val="center"/>
            </w:pPr>
          </w:p>
          <w:p w:rsidR="00926E18" w:rsidRDefault="00926E18" w:rsidP="00670A67">
            <w:pPr>
              <w:jc w:val="center"/>
            </w:pPr>
          </w:p>
          <w:p w:rsidR="00926E18" w:rsidRPr="005814FF" w:rsidRDefault="00926E18" w:rsidP="00926E18">
            <w:r>
              <w:t>10</w:t>
            </w:r>
          </w:p>
        </w:tc>
      </w:tr>
      <w:tr w:rsidR="005D0F4A" w:rsidRPr="00EF5853" w:rsidTr="004D621D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D621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D621D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5D0F4A" w:rsidRPr="00EF5853" w:rsidRDefault="006D0D97" w:rsidP="004D621D">
            <w:pPr>
              <w:jc w:val="both"/>
            </w:pPr>
            <w:r>
              <w:t>What is a Tender notices?</w:t>
            </w:r>
            <w:r w:rsidR="009E652E">
              <w:t xml:space="preserve"> List down the content of Tender notice.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9E652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9E652E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4D621D">
            <w:pPr>
              <w:jc w:val="center"/>
            </w:pPr>
            <w:r w:rsidRPr="005814FF">
              <w:t>(OR)</w:t>
            </w:r>
          </w:p>
        </w:tc>
      </w:tr>
      <w:tr w:rsidR="004D621D" w:rsidRPr="00EF5853" w:rsidTr="004D621D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4D621D" w:rsidRPr="00EF5853" w:rsidRDefault="004D621D" w:rsidP="004D621D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4D621D" w:rsidRPr="00EF5853" w:rsidRDefault="004D621D" w:rsidP="004D621D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4D621D" w:rsidRPr="00EF5853" w:rsidRDefault="004D621D" w:rsidP="00670A67">
            <w:r>
              <w:t>List down  the Hints for drafting letter to the Editor.</w:t>
            </w:r>
          </w:p>
        </w:tc>
        <w:tc>
          <w:tcPr>
            <w:tcW w:w="1260" w:type="dxa"/>
            <w:shd w:val="clear" w:color="auto" w:fill="auto"/>
          </w:tcPr>
          <w:p w:rsidR="004D621D" w:rsidRPr="00875196" w:rsidRDefault="004D621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40" w:type="dxa"/>
            <w:shd w:val="clear" w:color="auto" w:fill="auto"/>
          </w:tcPr>
          <w:p w:rsidR="004D621D" w:rsidRPr="005814FF" w:rsidRDefault="004D621D" w:rsidP="00670A67">
            <w:pPr>
              <w:jc w:val="center"/>
            </w:pPr>
            <w:r>
              <w:t>10</w:t>
            </w:r>
          </w:p>
        </w:tc>
      </w:tr>
      <w:tr w:rsidR="004D621D" w:rsidRPr="00EF5853" w:rsidTr="004D621D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4D621D" w:rsidRPr="00EF5853" w:rsidRDefault="004D621D" w:rsidP="004D621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D621D" w:rsidRPr="00EF5853" w:rsidRDefault="004D621D" w:rsidP="004D621D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4D621D" w:rsidRPr="00EF5853" w:rsidRDefault="004D621D" w:rsidP="00670A67">
            <w:r>
              <w:t>Explain the types of Business Reports.</w:t>
            </w:r>
          </w:p>
        </w:tc>
        <w:tc>
          <w:tcPr>
            <w:tcW w:w="1260" w:type="dxa"/>
            <w:shd w:val="clear" w:color="auto" w:fill="auto"/>
          </w:tcPr>
          <w:p w:rsidR="004D621D" w:rsidRPr="00875196" w:rsidRDefault="004D621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40" w:type="dxa"/>
            <w:shd w:val="clear" w:color="auto" w:fill="auto"/>
          </w:tcPr>
          <w:p w:rsidR="004D621D" w:rsidRPr="005814FF" w:rsidRDefault="004D621D" w:rsidP="00670A67">
            <w:pPr>
              <w:jc w:val="center"/>
            </w:pPr>
            <w:r>
              <w:t>10</w:t>
            </w:r>
          </w:p>
        </w:tc>
      </w:tr>
      <w:tr w:rsidR="004D621D" w:rsidRPr="00EF5853" w:rsidTr="004D621D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4D621D" w:rsidRDefault="004D621D" w:rsidP="004D621D">
            <w:pPr>
              <w:jc w:val="center"/>
            </w:pPr>
          </w:p>
          <w:p w:rsidR="004D621D" w:rsidRPr="00EF5853" w:rsidRDefault="004D621D" w:rsidP="004D621D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4D621D" w:rsidRDefault="004D621D" w:rsidP="004D621D">
            <w:pPr>
              <w:jc w:val="center"/>
            </w:pPr>
          </w:p>
          <w:p w:rsidR="004D621D" w:rsidRPr="00EF5853" w:rsidRDefault="004D621D" w:rsidP="004D621D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4D621D" w:rsidRPr="00EF5853" w:rsidRDefault="004D621D" w:rsidP="00670A67">
            <w:r w:rsidRPr="003E1480">
              <w:t>Explain the  tools and techniques of online and other modern communication.</w:t>
            </w:r>
          </w:p>
        </w:tc>
        <w:tc>
          <w:tcPr>
            <w:tcW w:w="1260" w:type="dxa"/>
            <w:shd w:val="clear" w:color="auto" w:fill="auto"/>
          </w:tcPr>
          <w:p w:rsidR="004D621D" w:rsidRDefault="004D621D" w:rsidP="00AA3F2E">
            <w:pPr>
              <w:jc w:val="center"/>
              <w:rPr>
                <w:sz w:val="22"/>
                <w:szCs w:val="22"/>
              </w:rPr>
            </w:pPr>
          </w:p>
          <w:p w:rsidR="004D621D" w:rsidRPr="00875196" w:rsidRDefault="004D621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1040" w:type="dxa"/>
            <w:shd w:val="clear" w:color="auto" w:fill="auto"/>
          </w:tcPr>
          <w:p w:rsidR="004D621D" w:rsidRDefault="004D621D" w:rsidP="00670A67">
            <w:pPr>
              <w:jc w:val="center"/>
            </w:pPr>
          </w:p>
          <w:p w:rsidR="004D621D" w:rsidRPr="005814FF" w:rsidRDefault="004D621D" w:rsidP="00670A67">
            <w:pPr>
              <w:jc w:val="center"/>
            </w:pPr>
            <w:r>
              <w:t>10</w:t>
            </w:r>
          </w:p>
        </w:tc>
      </w:tr>
      <w:tr w:rsidR="004D621D" w:rsidRPr="00EF5853" w:rsidTr="004D621D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4D621D" w:rsidRPr="00EF5853" w:rsidRDefault="004D621D" w:rsidP="004D621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D621D" w:rsidRPr="00EF5853" w:rsidRDefault="004D621D" w:rsidP="004D621D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4D621D" w:rsidRPr="00EF5853" w:rsidRDefault="004D621D" w:rsidP="00670A67">
            <w:r>
              <w:t>Discuss merits and demerits of modern communication.</w:t>
            </w:r>
          </w:p>
        </w:tc>
        <w:tc>
          <w:tcPr>
            <w:tcW w:w="1260" w:type="dxa"/>
            <w:shd w:val="clear" w:color="auto" w:fill="auto"/>
          </w:tcPr>
          <w:p w:rsidR="004D621D" w:rsidRPr="00875196" w:rsidRDefault="004D621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1040" w:type="dxa"/>
            <w:shd w:val="clear" w:color="auto" w:fill="auto"/>
          </w:tcPr>
          <w:p w:rsidR="004D621D" w:rsidRPr="005814FF" w:rsidRDefault="004D621D" w:rsidP="00670A67">
            <w:pPr>
              <w:jc w:val="center"/>
            </w:pPr>
            <w:r>
              <w:t>10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4D621D">
            <w:pPr>
              <w:jc w:val="center"/>
            </w:pPr>
            <w:r w:rsidRPr="005814FF">
              <w:t>(OR)</w:t>
            </w:r>
          </w:p>
        </w:tc>
      </w:tr>
      <w:tr w:rsidR="004D621D" w:rsidRPr="00EF5853" w:rsidTr="004D621D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4D621D" w:rsidRPr="00EF5853" w:rsidRDefault="004D621D" w:rsidP="004D621D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4D621D" w:rsidRPr="00EF5853" w:rsidRDefault="004D621D" w:rsidP="004D621D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4D621D" w:rsidRPr="00EF5853" w:rsidRDefault="004D621D" w:rsidP="00670A67">
            <w:r>
              <w:t>Write short notes on Minutes and Agenda of meetings.</w:t>
            </w:r>
          </w:p>
        </w:tc>
        <w:tc>
          <w:tcPr>
            <w:tcW w:w="1260" w:type="dxa"/>
            <w:shd w:val="clear" w:color="auto" w:fill="auto"/>
          </w:tcPr>
          <w:p w:rsidR="004D621D" w:rsidRPr="00875196" w:rsidRDefault="004D621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1040" w:type="dxa"/>
            <w:shd w:val="clear" w:color="auto" w:fill="auto"/>
          </w:tcPr>
          <w:p w:rsidR="004D621D" w:rsidRPr="005814FF" w:rsidRDefault="004D621D" w:rsidP="00670A67">
            <w:pPr>
              <w:jc w:val="center"/>
            </w:pPr>
            <w:r>
              <w:t>10</w:t>
            </w:r>
          </w:p>
        </w:tc>
      </w:tr>
      <w:tr w:rsidR="004D621D" w:rsidRPr="00EF5853" w:rsidTr="004D621D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4D621D" w:rsidRPr="00EF5853" w:rsidRDefault="004D621D" w:rsidP="004D621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D621D" w:rsidRPr="00EF5853" w:rsidRDefault="004D621D" w:rsidP="004D621D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4D621D" w:rsidRPr="00EF5853" w:rsidRDefault="004D621D" w:rsidP="00670A67">
            <w:r>
              <w:t>Explain in detail the  parts of a Report.</w:t>
            </w:r>
          </w:p>
        </w:tc>
        <w:tc>
          <w:tcPr>
            <w:tcW w:w="1260" w:type="dxa"/>
            <w:shd w:val="clear" w:color="auto" w:fill="auto"/>
          </w:tcPr>
          <w:p w:rsidR="004D621D" w:rsidRPr="00875196" w:rsidRDefault="004D621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1040" w:type="dxa"/>
            <w:shd w:val="clear" w:color="auto" w:fill="auto"/>
          </w:tcPr>
          <w:p w:rsidR="004D621D" w:rsidRPr="005814FF" w:rsidRDefault="004D621D" w:rsidP="00670A67">
            <w:pPr>
              <w:jc w:val="center"/>
            </w:pPr>
            <w:r>
              <w:t>10</w:t>
            </w:r>
          </w:p>
        </w:tc>
      </w:tr>
      <w:tr w:rsidR="005D0F4A" w:rsidRPr="00EF5853" w:rsidTr="004D621D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4D621D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5D0F4A" w:rsidRPr="00875196" w:rsidRDefault="005D0F4A" w:rsidP="00670A67">
            <w:pPr>
              <w:rPr>
                <w:u w:val="single"/>
              </w:rPr>
            </w:pPr>
            <w:r w:rsidRPr="004D621D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4D621D">
        <w:trPr>
          <w:trHeight w:val="42"/>
        </w:trPr>
        <w:tc>
          <w:tcPr>
            <w:tcW w:w="709" w:type="dxa"/>
            <w:shd w:val="clear" w:color="auto" w:fill="auto"/>
          </w:tcPr>
          <w:p w:rsidR="00165443" w:rsidRDefault="00165443" w:rsidP="004D621D">
            <w:pPr>
              <w:jc w:val="center"/>
            </w:pPr>
          </w:p>
          <w:p w:rsidR="005D0F4A" w:rsidRPr="00EF5853" w:rsidRDefault="005D0F4A" w:rsidP="004D621D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165443" w:rsidRDefault="00165443" w:rsidP="004D621D">
            <w:pPr>
              <w:jc w:val="center"/>
            </w:pPr>
          </w:p>
          <w:p w:rsidR="005D0F4A" w:rsidRPr="00EF5853" w:rsidRDefault="005D0F4A" w:rsidP="004D621D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E14EEC" w:rsidRPr="00EF5853" w:rsidRDefault="00E14EEC" w:rsidP="004D621D">
            <w:pPr>
              <w:jc w:val="both"/>
            </w:pPr>
            <w:r>
              <w:t xml:space="preserve">Write a letter of application in response to the following advertisement: </w:t>
            </w:r>
            <w:r w:rsidR="004D621D">
              <w:t xml:space="preserve"> </w:t>
            </w:r>
            <w:r>
              <w:t xml:space="preserve">“Wanted a Secretary for a business house in Mumbai knowledge of import/export business essential; must be accustomed to the control of large office staff.  Draft a suitable application for appointment incorporating your </w:t>
            </w:r>
            <w:r w:rsidR="00963DC0">
              <w:t xml:space="preserve">detail </w:t>
            </w:r>
            <w:r>
              <w:t>Bio-data.</w:t>
            </w:r>
          </w:p>
        </w:tc>
        <w:tc>
          <w:tcPr>
            <w:tcW w:w="1260" w:type="dxa"/>
            <w:shd w:val="clear" w:color="auto" w:fill="auto"/>
          </w:tcPr>
          <w:p w:rsidR="005D0F4A" w:rsidRDefault="005D0F4A" w:rsidP="00AA3F2E">
            <w:pPr>
              <w:jc w:val="center"/>
              <w:rPr>
                <w:sz w:val="22"/>
                <w:szCs w:val="22"/>
              </w:rPr>
            </w:pPr>
          </w:p>
          <w:p w:rsidR="004535F8" w:rsidRDefault="004535F8" w:rsidP="00AA3F2E">
            <w:pPr>
              <w:jc w:val="center"/>
              <w:rPr>
                <w:sz w:val="22"/>
                <w:szCs w:val="22"/>
              </w:rPr>
            </w:pPr>
          </w:p>
          <w:p w:rsidR="00E14EEC" w:rsidRPr="00875196" w:rsidRDefault="0080349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40" w:type="dxa"/>
            <w:shd w:val="clear" w:color="auto" w:fill="auto"/>
          </w:tcPr>
          <w:p w:rsidR="005D0F4A" w:rsidRDefault="005D0F4A" w:rsidP="00670A67">
            <w:pPr>
              <w:jc w:val="center"/>
            </w:pPr>
          </w:p>
          <w:p w:rsidR="00E14EEC" w:rsidRDefault="00E14EEC" w:rsidP="00670A67">
            <w:pPr>
              <w:jc w:val="center"/>
            </w:pPr>
          </w:p>
          <w:p w:rsidR="00E14EEC" w:rsidRPr="005814FF" w:rsidRDefault="00E14EEC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D3698C" w:rsidRDefault="00D3698C" w:rsidP="002E336A">
      <w:pPr>
        <w:jc w:val="center"/>
      </w:pPr>
    </w:p>
    <w:sectPr w:rsidR="00D3698C" w:rsidSect="00D434F4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0F7F1C"/>
    <w:rsid w:val="0013750D"/>
    <w:rsid w:val="00165443"/>
    <w:rsid w:val="001D41FE"/>
    <w:rsid w:val="001D670F"/>
    <w:rsid w:val="001E2222"/>
    <w:rsid w:val="001F54D1"/>
    <w:rsid w:val="001F7E9B"/>
    <w:rsid w:val="00235351"/>
    <w:rsid w:val="002366D4"/>
    <w:rsid w:val="00266439"/>
    <w:rsid w:val="002D09FF"/>
    <w:rsid w:val="002D7611"/>
    <w:rsid w:val="002D76BB"/>
    <w:rsid w:val="002E336A"/>
    <w:rsid w:val="002E552A"/>
    <w:rsid w:val="00304757"/>
    <w:rsid w:val="00324247"/>
    <w:rsid w:val="003255C1"/>
    <w:rsid w:val="00380146"/>
    <w:rsid w:val="003855F1"/>
    <w:rsid w:val="003A3BF3"/>
    <w:rsid w:val="003B14BC"/>
    <w:rsid w:val="003B1F06"/>
    <w:rsid w:val="003C6BB4"/>
    <w:rsid w:val="003E1480"/>
    <w:rsid w:val="004535F8"/>
    <w:rsid w:val="00453B2B"/>
    <w:rsid w:val="0046314C"/>
    <w:rsid w:val="0046787F"/>
    <w:rsid w:val="004773CB"/>
    <w:rsid w:val="004A344B"/>
    <w:rsid w:val="004D621D"/>
    <w:rsid w:val="004F787A"/>
    <w:rsid w:val="00501F18"/>
    <w:rsid w:val="0050571C"/>
    <w:rsid w:val="005133D7"/>
    <w:rsid w:val="00543D0A"/>
    <w:rsid w:val="005527A4"/>
    <w:rsid w:val="0056254E"/>
    <w:rsid w:val="005814FF"/>
    <w:rsid w:val="005D0F4A"/>
    <w:rsid w:val="005F011C"/>
    <w:rsid w:val="0062605C"/>
    <w:rsid w:val="00665494"/>
    <w:rsid w:val="00670A67"/>
    <w:rsid w:val="00681B25"/>
    <w:rsid w:val="00696943"/>
    <w:rsid w:val="006A02BC"/>
    <w:rsid w:val="006C15FA"/>
    <w:rsid w:val="006C7354"/>
    <w:rsid w:val="006D0D97"/>
    <w:rsid w:val="006D5DFF"/>
    <w:rsid w:val="00725A0A"/>
    <w:rsid w:val="007326F6"/>
    <w:rsid w:val="0075129F"/>
    <w:rsid w:val="00802202"/>
    <w:rsid w:val="00803498"/>
    <w:rsid w:val="0081627E"/>
    <w:rsid w:val="008374D5"/>
    <w:rsid w:val="00875196"/>
    <w:rsid w:val="00896908"/>
    <w:rsid w:val="0089774C"/>
    <w:rsid w:val="008A56BE"/>
    <w:rsid w:val="008B0703"/>
    <w:rsid w:val="00904D12"/>
    <w:rsid w:val="00926E18"/>
    <w:rsid w:val="0095679B"/>
    <w:rsid w:val="00963DC0"/>
    <w:rsid w:val="009B53DD"/>
    <w:rsid w:val="009B75BC"/>
    <w:rsid w:val="009C5A1D"/>
    <w:rsid w:val="009D6E1C"/>
    <w:rsid w:val="009E62DD"/>
    <w:rsid w:val="009E652E"/>
    <w:rsid w:val="009F1AE7"/>
    <w:rsid w:val="009F7F8F"/>
    <w:rsid w:val="00A77C67"/>
    <w:rsid w:val="00AA3F2E"/>
    <w:rsid w:val="00AA5E39"/>
    <w:rsid w:val="00AA6B40"/>
    <w:rsid w:val="00AD59F7"/>
    <w:rsid w:val="00AE264C"/>
    <w:rsid w:val="00AF00F4"/>
    <w:rsid w:val="00B009B1"/>
    <w:rsid w:val="00B60E7E"/>
    <w:rsid w:val="00B91F2D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029F8"/>
    <w:rsid w:val="00D3698C"/>
    <w:rsid w:val="00D434F4"/>
    <w:rsid w:val="00D62341"/>
    <w:rsid w:val="00D64FF9"/>
    <w:rsid w:val="00D7125B"/>
    <w:rsid w:val="00D94D54"/>
    <w:rsid w:val="00DD7CC4"/>
    <w:rsid w:val="00DE0497"/>
    <w:rsid w:val="00E14EEC"/>
    <w:rsid w:val="00E226D3"/>
    <w:rsid w:val="00E54572"/>
    <w:rsid w:val="00E70A47"/>
    <w:rsid w:val="00E824B7"/>
    <w:rsid w:val="00E92780"/>
    <w:rsid w:val="00E96EBB"/>
    <w:rsid w:val="00EB0EE0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B21896-1AC8-014A-8545-97878A842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2016-09-21T16:48:00Z</cp:lastPrinted>
  <dcterms:created xsi:type="dcterms:W3CDTF">2018-09-25T11:42:00Z</dcterms:created>
  <dcterms:modified xsi:type="dcterms:W3CDTF">2018-11-27T03:19:00Z</dcterms:modified>
</cp:coreProperties>
</file>